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0F60D6B4" w:rsidR="00F1084A" w:rsidRPr="00024F67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01EF0699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4E586C44" w14:textId="146BAD96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  <w:b/>
        </w:rPr>
        <w:t>Ponudnik:</w:t>
      </w:r>
      <w:r w:rsidRPr="00024F67">
        <w:rPr>
          <w:rFonts w:asciiTheme="minorHAnsi" w:hAnsiTheme="minorHAnsi" w:cstheme="minorHAnsi"/>
        </w:rPr>
        <w:tab/>
        <w:t>___________________________________________________</w:t>
      </w:r>
    </w:p>
    <w:p w14:paraId="313E4FE9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E8C7B0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____________________________________________________</w:t>
      </w:r>
    </w:p>
    <w:p w14:paraId="2E57BBA4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22645D21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76C65A17" w14:textId="533A922A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Na podlagi javnega razpisa za </w:t>
      </w:r>
      <w:r w:rsidRPr="00024F67">
        <w:rPr>
          <w:rFonts w:asciiTheme="minorHAnsi" w:hAnsiTheme="minorHAnsi" w:cstheme="minorHAnsi"/>
          <w:b/>
        </w:rPr>
        <w:t>»</w:t>
      </w:r>
      <w:r w:rsidR="005F113F">
        <w:rPr>
          <w:rFonts w:asciiTheme="minorHAnsi" w:hAnsiTheme="minorHAnsi" w:cstheme="minorHAnsi"/>
          <w:b/>
        </w:rPr>
        <w:t xml:space="preserve">nakup </w:t>
      </w:r>
      <w:r w:rsidR="005F113F">
        <w:rPr>
          <w:rFonts w:asciiTheme="minorHAnsi" w:hAnsiTheme="minorHAnsi"/>
          <w:b/>
        </w:rPr>
        <w:t xml:space="preserve">zemeljskega plina za potrebe </w:t>
      </w:r>
      <w:r w:rsidR="005F113F" w:rsidRPr="00191ED7">
        <w:rPr>
          <w:rFonts w:asciiTheme="minorHAnsi" w:hAnsiTheme="minorHAnsi"/>
          <w:b/>
        </w:rPr>
        <w:t>Dom</w:t>
      </w:r>
      <w:r w:rsidR="005F113F">
        <w:rPr>
          <w:rFonts w:asciiTheme="minorHAnsi" w:hAnsiTheme="minorHAnsi"/>
          <w:b/>
        </w:rPr>
        <w:t>a</w:t>
      </w:r>
      <w:r w:rsidR="005F113F" w:rsidRPr="00191ED7">
        <w:rPr>
          <w:rFonts w:asciiTheme="minorHAnsi" w:hAnsiTheme="minorHAnsi"/>
          <w:b/>
        </w:rPr>
        <w:t xml:space="preserve"> upokojencev Nova Gorica</w:t>
      </w:r>
      <w:r w:rsidRPr="00024F67">
        <w:rPr>
          <w:rFonts w:asciiTheme="minorHAnsi" w:hAnsiTheme="minorHAnsi" w:cstheme="minorHAnsi"/>
          <w:b/>
        </w:rPr>
        <w:t>«</w:t>
      </w:r>
      <w:r w:rsidRPr="00024F67">
        <w:rPr>
          <w:rFonts w:asciiTheme="minorHAnsi" w:hAnsiTheme="minorHAnsi" w:cstheme="minorHAnsi"/>
        </w:rPr>
        <w:t>, objavljenega na Portalu javnih naročil, vam dajemo naslednjo</w:t>
      </w:r>
    </w:p>
    <w:p w14:paraId="327B2A8E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A1C495A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A36CB46" w14:textId="77777777" w:rsidR="00024F67" w:rsidRPr="00024F67" w:rsidRDefault="00024F67" w:rsidP="00024F6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024F67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024F67">
        <w:rPr>
          <w:rFonts w:asciiTheme="minorHAnsi" w:hAnsiTheme="minorHAnsi" w:cstheme="minorHAnsi"/>
          <w:sz w:val="24"/>
          <w:szCs w:val="24"/>
        </w:rPr>
        <w:t>__________________</w:t>
      </w:r>
    </w:p>
    <w:p w14:paraId="53212481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39824E2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24F67" w:rsidRPr="00024F67" w14:paraId="1CCD1824" w14:textId="77777777" w:rsidTr="00A64AC3">
        <w:trPr>
          <w:trHeight w:val="774"/>
        </w:trPr>
        <w:tc>
          <w:tcPr>
            <w:tcW w:w="2802" w:type="dxa"/>
          </w:tcPr>
          <w:p w14:paraId="56FD9146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8BB1979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46A8A375" w14:textId="77777777" w:rsidTr="00A64AC3">
        <w:trPr>
          <w:trHeight w:val="842"/>
        </w:trPr>
        <w:tc>
          <w:tcPr>
            <w:tcW w:w="2802" w:type="dxa"/>
          </w:tcPr>
          <w:p w14:paraId="0323E71C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1365E255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3FDDF7BD" w14:textId="77777777" w:rsidTr="00A64AC3">
        <w:trPr>
          <w:trHeight w:val="562"/>
        </w:trPr>
        <w:tc>
          <w:tcPr>
            <w:tcW w:w="2802" w:type="dxa"/>
          </w:tcPr>
          <w:p w14:paraId="4E93A269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10CA66F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75E2DB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28CB330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AC32B27" w14:textId="2D864EBC" w:rsid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snapToGrid w:val="0"/>
          <w:szCs w:val="22"/>
          <w:lang w:val="sl-SI"/>
        </w:rPr>
        <w:t>Ponudbena cena znaša</w:t>
      </w:r>
      <w:r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4469A108" w14:textId="71911A99" w:rsidR="00C9038D" w:rsidRDefault="00C9038D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3D008F98" w14:textId="77777777" w:rsidR="005F113F" w:rsidRPr="003D13F8" w:rsidRDefault="005F113F" w:rsidP="005F113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cs="Arial"/>
        </w:rPr>
      </w:pPr>
    </w:p>
    <w:tbl>
      <w:tblPr>
        <w:tblW w:w="9721" w:type="dxa"/>
        <w:tblInd w:w="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4"/>
        <w:gridCol w:w="2126"/>
        <w:gridCol w:w="2410"/>
        <w:gridCol w:w="2551"/>
      </w:tblGrid>
      <w:tr w:rsidR="005F113F" w:rsidRPr="005F113F" w14:paraId="60CE9219" w14:textId="77777777" w:rsidTr="00700ED0">
        <w:trPr>
          <w:trHeight w:val="425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919EC5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>Predmet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284E2A1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>Predvidena</w:t>
            </w:r>
          </w:p>
          <w:p w14:paraId="7EF70603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>količina v kWh</w:t>
            </w:r>
          </w:p>
          <w:p w14:paraId="65AEA4E3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7F885C8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>Cena v EUR/kWh</w:t>
            </w:r>
          </w:p>
          <w:p w14:paraId="14314A63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>(v EUR brez DDV)</w:t>
            </w:r>
            <w:r w:rsidRPr="005F113F">
              <w:rPr>
                <w:rStyle w:val="Sprotnaopomba-sklic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1FF6DD7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>Skupna ponudbena vrednost</w:t>
            </w:r>
          </w:p>
          <w:p w14:paraId="7F259B95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>(v EUR brez DDV)</w:t>
            </w:r>
            <w:r w:rsidRPr="005F113F">
              <w:rPr>
                <w:rStyle w:val="Sprotnaopomba-sklic"/>
                <w:rFonts w:asciiTheme="minorHAnsi" w:hAnsiTheme="minorHAnsi" w:cstheme="minorHAnsi"/>
                <w:b/>
              </w:rPr>
              <w:footnoteReference w:id="2"/>
            </w:r>
          </w:p>
        </w:tc>
      </w:tr>
      <w:tr w:rsidR="005F113F" w:rsidRPr="005F113F" w14:paraId="50225195" w14:textId="77777777" w:rsidTr="00700ED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A35E" w14:textId="0623FA1F" w:rsidR="005F113F" w:rsidRPr="005F113F" w:rsidRDefault="005F113F" w:rsidP="00700ED0">
            <w:pPr>
              <w:rPr>
                <w:rFonts w:asciiTheme="minorHAnsi" w:hAnsiTheme="minorHAnsi" w:cstheme="minorHAnsi"/>
                <w:b/>
              </w:rPr>
            </w:pPr>
            <w:r w:rsidRPr="005F113F">
              <w:rPr>
                <w:rFonts w:asciiTheme="minorHAnsi" w:hAnsiTheme="minorHAnsi" w:cstheme="minorHAnsi"/>
                <w:b/>
              </w:rPr>
              <w:t xml:space="preserve">Dobava zemeljskega plina za obdobje od 1. </w:t>
            </w:r>
            <w:r w:rsidR="006A52FE">
              <w:rPr>
                <w:rFonts w:asciiTheme="minorHAnsi" w:hAnsiTheme="minorHAnsi" w:cstheme="minorHAnsi"/>
                <w:b/>
              </w:rPr>
              <w:t>1</w:t>
            </w:r>
            <w:r w:rsidRPr="005F113F">
              <w:rPr>
                <w:rFonts w:asciiTheme="minorHAnsi" w:hAnsiTheme="minorHAnsi" w:cstheme="minorHAnsi"/>
                <w:b/>
              </w:rPr>
              <w:t>. 202</w:t>
            </w:r>
            <w:r w:rsidR="006A52FE">
              <w:rPr>
                <w:rFonts w:asciiTheme="minorHAnsi" w:hAnsiTheme="minorHAnsi" w:cstheme="minorHAnsi"/>
                <w:b/>
              </w:rPr>
              <w:t>3</w:t>
            </w:r>
            <w:r w:rsidRPr="005F113F">
              <w:rPr>
                <w:rFonts w:asciiTheme="minorHAnsi" w:hAnsiTheme="minorHAnsi" w:cstheme="minorHAnsi"/>
                <w:b/>
              </w:rPr>
              <w:t xml:space="preserve"> do 3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Pr="005F113F">
              <w:rPr>
                <w:rFonts w:asciiTheme="minorHAnsi" w:hAnsiTheme="minorHAnsi" w:cstheme="minorHAnsi"/>
                <w:b/>
              </w:rPr>
              <w:t xml:space="preserve">. </w:t>
            </w:r>
            <w:r w:rsidR="00DE1CB9">
              <w:rPr>
                <w:rFonts w:asciiTheme="minorHAnsi" w:hAnsiTheme="minorHAnsi" w:cstheme="minorHAnsi"/>
                <w:b/>
              </w:rPr>
              <w:t>8</w:t>
            </w:r>
            <w:r w:rsidRPr="005F113F">
              <w:rPr>
                <w:rFonts w:asciiTheme="minorHAnsi" w:hAnsiTheme="minorHAnsi" w:cstheme="minorHAnsi"/>
                <w:b/>
              </w:rPr>
              <w:t>. 202</w:t>
            </w:r>
            <w:r w:rsidR="006A52FE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48A1" w14:textId="5E178E28" w:rsidR="005F113F" w:rsidRPr="005F113F" w:rsidRDefault="00DE1CB9" w:rsidP="00700ED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741.740</w:t>
            </w:r>
            <w:r w:rsidR="005F113F" w:rsidRPr="005F113F">
              <w:rPr>
                <w:rFonts w:asciiTheme="minorHAnsi" w:hAnsiTheme="minorHAnsi" w:cstheme="minorHAnsi"/>
                <w:b/>
                <w:bCs/>
              </w:rPr>
              <w:t xml:space="preserve"> kWh</w:t>
            </w:r>
          </w:p>
        </w:tc>
        <w:permStart w:id="300624341" w:edGrp="everyone"/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2F84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</w:rPr>
            </w:pPr>
            <w:r w:rsidRPr="005F113F">
              <w:rPr>
                <w:rFonts w:asciiTheme="minorHAnsi" w:hAnsiTheme="minorHAnsi"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113F">
              <w:rPr>
                <w:rFonts w:asciiTheme="minorHAnsi" w:hAnsiTheme="minorHAnsi" w:cstheme="minorHAnsi"/>
                <w:bCs/>
                <w:iCs/>
              </w:rPr>
              <w:instrText xml:space="preserve"> FORMTEXT </w:instrText>
            </w:r>
            <w:r w:rsidRPr="005F113F">
              <w:rPr>
                <w:rFonts w:asciiTheme="minorHAnsi" w:hAnsiTheme="minorHAnsi" w:cstheme="minorHAnsi"/>
                <w:bCs/>
                <w:iCs/>
              </w:rPr>
            </w:r>
            <w:r w:rsidRPr="005F113F">
              <w:rPr>
                <w:rFonts w:asciiTheme="minorHAnsi" w:hAnsiTheme="minorHAnsi" w:cstheme="minorHAnsi"/>
                <w:bCs/>
                <w:iCs/>
              </w:rPr>
              <w:fldChar w:fldCharType="separate"/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</w:rPr>
              <w:fldChar w:fldCharType="end"/>
            </w:r>
            <w:permEnd w:id="300624341"/>
            <w:r w:rsidRPr="005F113F">
              <w:rPr>
                <w:rFonts w:asciiTheme="minorHAnsi" w:hAnsiTheme="minorHAnsi" w:cstheme="minorHAnsi"/>
              </w:rPr>
              <w:t xml:space="preserve"> EUR/kWh</w:t>
            </w:r>
          </w:p>
        </w:tc>
        <w:permStart w:id="1359874273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AB6D" w14:textId="77777777" w:rsidR="005F113F" w:rsidRPr="005F113F" w:rsidRDefault="005F113F" w:rsidP="00700ED0">
            <w:pPr>
              <w:jc w:val="center"/>
              <w:rPr>
                <w:rFonts w:asciiTheme="minorHAnsi" w:hAnsiTheme="minorHAnsi" w:cstheme="minorHAnsi"/>
              </w:rPr>
            </w:pPr>
            <w:r w:rsidRPr="005F113F">
              <w:rPr>
                <w:rFonts w:asciiTheme="minorHAnsi" w:hAnsiTheme="minorHAnsi" w:cstheme="minorHAnsi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113F">
              <w:rPr>
                <w:rFonts w:asciiTheme="minorHAnsi" w:hAnsiTheme="minorHAnsi" w:cstheme="minorHAnsi"/>
                <w:bCs/>
                <w:iCs/>
              </w:rPr>
              <w:instrText xml:space="preserve"> FORMTEXT </w:instrText>
            </w:r>
            <w:r w:rsidRPr="005F113F">
              <w:rPr>
                <w:rFonts w:asciiTheme="minorHAnsi" w:hAnsiTheme="minorHAnsi" w:cstheme="minorHAnsi"/>
                <w:bCs/>
                <w:iCs/>
              </w:rPr>
            </w:r>
            <w:r w:rsidRPr="005F113F">
              <w:rPr>
                <w:rFonts w:asciiTheme="minorHAnsi" w:hAnsiTheme="minorHAnsi" w:cstheme="minorHAnsi"/>
                <w:bCs/>
                <w:iCs/>
              </w:rPr>
              <w:fldChar w:fldCharType="separate"/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  <w:bCs/>
                <w:iCs/>
              </w:rPr>
              <w:t> </w:t>
            </w:r>
            <w:r w:rsidRPr="005F113F">
              <w:rPr>
                <w:rFonts w:asciiTheme="minorHAnsi" w:hAnsiTheme="minorHAnsi" w:cstheme="minorHAnsi"/>
              </w:rPr>
              <w:fldChar w:fldCharType="end"/>
            </w:r>
            <w:permEnd w:id="1359874273"/>
            <w:r w:rsidRPr="005F113F">
              <w:rPr>
                <w:rFonts w:asciiTheme="minorHAnsi" w:hAnsiTheme="minorHAnsi" w:cstheme="minorHAnsi"/>
              </w:rPr>
              <w:t xml:space="preserve"> EUR</w:t>
            </w:r>
          </w:p>
        </w:tc>
      </w:tr>
    </w:tbl>
    <w:p w14:paraId="4FA0AAED" w14:textId="77777777" w:rsidR="005F113F" w:rsidRPr="003D13F8" w:rsidRDefault="005F113F" w:rsidP="005F113F">
      <w:pPr>
        <w:jc w:val="both"/>
        <w:rPr>
          <w:rFonts w:cs="Tahoma"/>
        </w:rPr>
      </w:pPr>
    </w:p>
    <w:p w14:paraId="61CA3238" w14:textId="77777777" w:rsidR="005F113F" w:rsidRPr="005F113F" w:rsidRDefault="005F113F" w:rsidP="005F113F">
      <w:pPr>
        <w:jc w:val="both"/>
        <w:rPr>
          <w:rFonts w:ascii="Calibri" w:hAnsi="Calibri" w:cs="Calibri"/>
          <w:b/>
        </w:rPr>
      </w:pPr>
    </w:p>
    <w:p w14:paraId="24F56C4E" w14:textId="77777777" w:rsidR="005F113F" w:rsidRPr="005F113F" w:rsidRDefault="005F113F" w:rsidP="005F113F">
      <w:pPr>
        <w:jc w:val="both"/>
        <w:rPr>
          <w:rFonts w:ascii="Calibri" w:hAnsi="Calibri" w:cs="Calibri"/>
          <w:b/>
        </w:rPr>
      </w:pPr>
    </w:p>
    <w:p w14:paraId="7648BDA1" w14:textId="77777777" w:rsidR="005F113F" w:rsidRPr="005F113F" w:rsidRDefault="005F113F" w:rsidP="005F113F">
      <w:pPr>
        <w:jc w:val="both"/>
        <w:rPr>
          <w:rFonts w:ascii="Calibri" w:hAnsi="Calibri" w:cs="Calibri"/>
          <w:b/>
        </w:rPr>
      </w:pPr>
      <w:r w:rsidRPr="005F113F">
        <w:rPr>
          <w:rFonts w:ascii="Calibri" w:hAnsi="Calibri" w:cs="Calibri"/>
          <w:b/>
        </w:rPr>
        <w:t>PONUDBENI POGOJI:</w:t>
      </w:r>
    </w:p>
    <w:p w14:paraId="5F9FCCC3" w14:textId="440A98A8" w:rsidR="005F113F" w:rsidRDefault="005F113F" w:rsidP="005F113F">
      <w:pPr>
        <w:numPr>
          <w:ilvl w:val="0"/>
          <w:numId w:val="5"/>
        </w:numPr>
        <w:spacing w:line="300" w:lineRule="atLeast"/>
        <w:jc w:val="both"/>
        <w:rPr>
          <w:rFonts w:ascii="Calibri" w:hAnsi="Calibri" w:cs="Calibri"/>
        </w:rPr>
      </w:pPr>
      <w:r w:rsidRPr="005F113F">
        <w:rPr>
          <w:rFonts w:ascii="Calibri" w:hAnsi="Calibri" w:cs="Calibri"/>
        </w:rPr>
        <w:t xml:space="preserve">Cena (v EUR/kWh) je fiksna </w:t>
      </w:r>
      <w:r>
        <w:rPr>
          <w:rFonts w:ascii="Calibri" w:hAnsi="Calibri" w:cs="Calibri"/>
        </w:rPr>
        <w:t xml:space="preserve">vsaj </w:t>
      </w:r>
      <w:r w:rsidRPr="005F113F">
        <w:rPr>
          <w:rFonts w:ascii="Calibri" w:hAnsi="Calibri" w:cs="Calibri"/>
        </w:rPr>
        <w:t xml:space="preserve">za obdobje od 1. </w:t>
      </w:r>
      <w:r w:rsidR="006A52FE">
        <w:rPr>
          <w:rFonts w:ascii="Calibri" w:hAnsi="Calibri" w:cs="Calibri"/>
        </w:rPr>
        <w:t>1</w:t>
      </w:r>
      <w:r w:rsidRPr="005F113F">
        <w:rPr>
          <w:rFonts w:ascii="Calibri" w:hAnsi="Calibri" w:cs="Calibri"/>
        </w:rPr>
        <w:t>. 202</w:t>
      </w:r>
      <w:r w:rsidR="006A52FE">
        <w:rPr>
          <w:rFonts w:ascii="Calibri" w:hAnsi="Calibri" w:cs="Calibri"/>
        </w:rPr>
        <w:t>3</w:t>
      </w:r>
      <w:r w:rsidRPr="005F113F">
        <w:rPr>
          <w:rFonts w:ascii="Calibri" w:hAnsi="Calibri" w:cs="Calibri"/>
        </w:rPr>
        <w:t xml:space="preserve"> do 3</w:t>
      </w:r>
      <w:r w:rsidR="00DE1CB9">
        <w:rPr>
          <w:rFonts w:ascii="Calibri" w:hAnsi="Calibri" w:cs="Calibri"/>
        </w:rPr>
        <w:t>1</w:t>
      </w:r>
      <w:r w:rsidRPr="005F113F">
        <w:rPr>
          <w:rFonts w:ascii="Calibri" w:hAnsi="Calibri" w:cs="Calibri"/>
        </w:rPr>
        <w:t xml:space="preserve">. </w:t>
      </w:r>
      <w:r w:rsidR="00DE1CB9">
        <w:rPr>
          <w:rFonts w:ascii="Calibri" w:hAnsi="Calibri" w:cs="Calibri"/>
        </w:rPr>
        <w:t>8</w:t>
      </w:r>
      <w:r w:rsidRPr="005F113F">
        <w:rPr>
          <w:rFonts w:ascii="Calibri" w:hAnsi="Calibri" w:cs="Calibri"/>
        </w:rPr>
        <w:t>. 202</w:t>
      </w:r>
      <w:r w:rsidR="006A52FE">
        <w:rPr>
          <w:rFonts w:ascii="Calibri" w:hAnsi="Calibri" w:cs="Calibri"/>
        </w:rPr>
        <w:t>3</w:t>
      </w:r>
      <w:r w:rsidRPr="005F113F">
        <w:rPr>
          <w:rFonts w:ascii="Calibri" w:hAnsi="Calibri" w:cs="Calibri"/>
        </w:rPr>
        <w:t>.</w:t>
      </w:r>
    </w:p>
    <w:p w14:paraId="658F42B1" w14:textId="7A2A963E" w:rsidR="00F406DC" w:rsidRPr="005F113F" w:rsidRDefault="00F406DC" w:rsidP="005F113F">
      <w:pPr>
        <w:numPr>
          <w:ilvl w:val="0"/>
          <w:numId w:val="5"/>
        </w:numPr>
        <w:spacing w:line="30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Pri oblikovanju c</w:t>
      </w:r>
      <w:r w:rsidRPr="005F113F">
        <w:rPr>
          <w:rFonts w:ascii="Calibri" w:hAnsi="Calibri" w:cs="Calibri"/>
        </w:rPr>
        <w:t>en</w:t>
      </w:r>
      <w:r>
        <w:rPr>
          <w:rFonts w:ascii="Calibri" w:hAnsi="Calibri" w:cs="Calibri"/>
        </w:rPr>
        <w:t xml:space="preserve">e </w:t>
      </w:r>
      <w:r w:rsidRPr="005F113F">
        <w:rPr>
          <w:rFonts w:ascii="Calibri" w:hAnsi="Calibri" w:cs="Calibri"/>
        </w:rPr>
        <w:t>(v EUR/kWh)</w:t>
      </w:r>
      <w:r>
        <w:rPr>
          <w:rFonts w:ascii="Calibri" w:hAnsi="Calibri" w:cs="Calibri"/>
        </w:rPr>
        <w:t xml:space="preserve"> je</w:t>
      </w:r>
      <w:r w:rsidRPr="00F406DC">
        <w:rPr>
          <w:rFonts w:ascii="Calibri" w:hAnsi="Calibri" w:cs="Calibri"/>
        </w:rPr>
        <w:t xml:space="preserve"> ponudbe upošteva</w:t>
      </w:r>
      <w:r>
        <w:rPr>
          <w:rFonts w:ascii="Calibri" w:hAnsi="Calibri" w:cs="Calibri"/>
        </w:rPr>
        <w:t>na</w:t>
      </w:r>
      <w:r w:rsidRPr="00F406DC">
        <w:rPr>
          <w:rFonts w:ascii="Calibri" w:hAnsi="Calibri" w:cs="Calibri"/>
        </w:rPr>
        <w:t xml:space="preserve"> Uredb</w:t>
      </w:r>
      <w:r>
        <w:rPr>
          <w:rFonts w:ascii="Calibri" w:hAnsi="Calibri" w:cs="Calibri"/>
        </w:rPr>
        <w:t>a</w:t>
      </w:r>
      <w:r w:rsidRPr="00F406DC">
        <w:rPr>
          <w:rFonts w:ascii="Calibri" w:hAnsi="Calibri" w:cs="Calibri"/>
        </w:rPr>
        <w:t xml:space="preserve"> o določitvi cen zemeljskega plina in plinskega sistema (Uradni list RS, št. 98/2022).</w:t>
      </w:r>
    </w:p>
    <w:p w14:paraId="107F37AC" w14:textId="77777777" w:rsidR="005F113F" w:rsidRPr="005F113F" w:rsidRDefault="005F113F" w:rsidP="005F113F">
      <w:pPr>
        <w:numPr>
          <w:ilvl w:val="0"/>
          <w:numId w:val="5"/>
        </w:numPr>
        <w:spacing w:line="300" w:lineRule="atLeast"/>
        <w:jc w:val="both"/>
        <w:rPr>
          <w:rFonts w:ascii="Calibri" w:hAnsi="Calibri" w:cs="Calibri"/>
        </w:rPr>
      </w:pPr>
      <w:r w:rsidRPr="005F113F">
        <w:rPr>
          <w:rFonts w:ascii="Calibri" w:hAnsi="Calibri" w:cs="Calibri"/>
        </w:rPr>
        <w:t>Rok plačila je trideset (30) dni po prejemu pravilno izdanega računa.</w:t>
      </w:r>
    </w:p>
    <w:p w14:paraId="66B64FD3" w14:textId="7B212F62" w:rsidR="005F113F" w:rsidRDefault="005F113F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323CBB8" w14:textId="4F4B3B44" w:rsidR="005F113F" w:rsidRDefault="005F113F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3FE8D16" w14:textId="1DD993FE" w:rsidR="00024F67" w:rsidRP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Ponudba velja do </w:t>
      </w:r>
      <w:r w:rsidR="00DC4FEC">
        <w:rPr>
          <w:rFonts w:asciiTheme="minorHAnsi" w:hAnsiTheme="minorHAnsi" w:cstheme="minorHAnsi"/>
          <w:b w:val="0"/>
          <w:snapToGrid w:val="0"/>
          <w:szCs w:val="22"/>
          <w:lang w:val="sl-SI"/>
        </w:rPr>
        <w:t>3</w:t>
      </w:r>
      <w:r w:rsidR="005F113F">
        <w:rPr>
          <w:rFonts w:asciiTheme="minorHAnsi" w:hAnsiTheme="minorHAnsi" w:cstheme="minorHAnsi"/>
          <w:b w:val="0"/>
          <w:snapToGrid w:val="0"/>
          <w:szCs w:val="22"/>
          <w:lang w:val="sl-SI"/>
        </w:rPr>
        <w:t>1</w:t>
      </w:r>
      <w:r w:rsidR="00DC4FEC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. </w:t>
      </w:r>
      <w:r w:rsidR="006A52FE">
        <w:rPr>
          <w:rFonts w:asciiTheme="minorHAnsi" w:hAnsiTheme="minorHAnsi" w:cstheme="minorHAnsi"/>
          <w:b w:val="0"/>
          <w:snapToGrid w:val="0"/>
          <w:szCs w:val="22"/>
          <w:lang w:val="sl-SI"/>
        </w:rPr>
        <w:t>1</w:t>
      </w:r>
      <w:r w:rsidR="00DC4FEC">
        <w:rPr>
          <w:rFonts w:asciiTheme="minorHAnsi" w:hAnsiTheme="minorHAnsi" w:cstheme="minorHAnsi"/>
          <w:b w:val="0"/>
          <w:snapToGrid w:val="0"/>
          <w:szCs w:val="22"/>
          <w:lang w:val="sl-SI"/>
        </w:rPr>
        <w:t>. 202</w:t>
      </w:r>
      <w:r w:rsidR="006A52FE">
        <w:rPr>
          <w:rFonts w:asciiTheme="minorHAnsi" w:hAnsiTheme="minorHAnsi" w:cstheme="minorHAnsi"/>
          <w:b w:val="0"/>
          <w:snapToGrid w:val="0"/>
          <w:szCs w:val="22"/>
          <w:lang w:val="sl-SI"/>
        </w:rPr>
        <w:t>3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.</w:t>
      </w:r>
    </w:p>
    <w:p w14:paraId="3777612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95496C9" w14:textId="77777777" w:rsidR="005F113F" w:rsidRDefault="005F113F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965340C" w14:textId="759CBEE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024F67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7A8A8207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EAB464C" w14:textId="77777777" w:rsidR="00024F67" w:rsidRP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7BB49FE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B67805D" w14:textId="77777777" w:rsidR="00024F67" w:rsidRP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1E872D9F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42EDFDC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F2CE2E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 w:rsidRPr="00024F67">
        <w:rPr>
          <w:rFonts w:asciiTheme="minorHAnsi" w:hAnsiTheme="minorHAnsi" w:cstheme="minorHAnsi"/>
          <w:i/>
        </w:rPr>
        <w:t>(tabela se izpolni samo v primeru skupne ponudbe)</w:t>
      </w:r>
      <w:r w:rsidRPr="00024F67">
        <w:rPr>
          <w:rFonts w:asciiTheme="minorHAnsi" w:hAnsiTheme="minorHAnsi" w:cstheme="minorHAnsi"/>
        </w:rPr>
        <w:t>:</w:t>
      </w:r>
    </w:p>
    <w:p w14:paraId="38089EB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44"/>
      </w:tblGrid>
      <w:tr w:rsidR="00024F67" w:rsidRPr="00024F67" w14:paraId="581A529D" w14:textId="77777777" w:rsidTr="00A64AC3">
        <w:trPr>
          <w:trHeight w:val="568"/>
        </w:trPr>
        <w:tc>
          <w:tcPr>
            <w:tcW w:w="2660" w:type="dxa"/>
          </w:tcPr>
          <w:p w14:paraId="3DBCB4A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0B6C62E3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206EF23" w14:textId="77777777" w:rsidTr="00A64AC3">
        <w:trPr>
          <w:trHeight w:val="549"/>
        </w:trPr>
        <w:tc>
          <w:tcPr>
            <w:tcW w:w="2660" w:type="dxa"/>
          </w:tcPr>
          <w:p w14:paraId="04E03B10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2946891D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AE89A2C" w14:textId="77777777" w:rsidTr="00A64AC3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2F10BDC6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304D2747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86F597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C8B92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9749FA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1CCAB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D9A9A0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F14424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73EA28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8EE4354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799B40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E9C211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AE8A88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72EC84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C656B5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BF954D0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737A187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3C9C8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4D8A6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407B8" w14:textId="77777777" w:rsidR="00D574DF" w:rsidRDefault="00D574DF" w:rsidP="00BB5C4F">
      <w:r>
        <w:separator/>
      </w:r>
    </w:p>
  </w:endnote>
  <w:endnote w:type="continuationSeparator" w:id="0">
    <w:p w14:paraId="5433F4EA" w14:textId="77777777" w:rsidR="00D574DF" w:rsidRDefault="00D574D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TitilliumText25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2171" w14:textId="4495E8B0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11A5" w14:textId="77777777" w:rsidR="00D574DF" w:rsidRDefault="00D574DF" w:rsidP="00BB5C4F">
      <w:r>
        <w:separator/>
      </w:r>
    </w:p>
  </w:footnote>
  <w:footnote w:type="continuationSeparator" w:id="0">
    <w:p w14:paraId="1C82E293" w14:textId="77777777" w:rsidR="00D574DF" w:rsidRDefault="00D574DF" w:rsidP="00BB5C4F">
      <w:r>
        <w:continuationSeparator/>
      </w:r>
    </w:p>
  </w:footnote>
  <w:footnote w:id="1">
    <w:p w14:paraId="7B878B5C" w14:textId="77777777" w:rsidR="005F113F" w:rsidRPr="005F113F" w:rsidRDefault="005F113F" w:rsidP="005F113F">
      <w:pPr>
        <w:pStyle w:val="Sprotnaopomba-besedilo"/>
        <w:rPr>
          <w:rFonts w:asciiTheme="minorHAnsi" w:hAnsiTheme="minorHAnsi" w:cstheme="minorHAnsi"/>
        </w:rPr>
      </w:pPr>
      <w:r w:rsidRPr="005F113F">
        <w:rPr>
          <w:rStyle w:val="Sprotnaopomba-sklic"/>
          <w:rFonts w:asciiTheme="minorHAnsi" w:hAnsiTheme="minorHAnsi" w:cstheme="minorHAnsi"/>
        </w:rPr>
        <w:footnoteRef/>
      </w:r>
      <w:r w:rsidRPr="005F113F">
        <w:rPr>
          <w:rFonts w:asciiTheme="minorHAnsi" w:hAnsiTheme="minorHAnsi" w:cstheme="minorHAnsi"/>
        </w:rPr>
        <w:t xml:space="preserve"> Ponudniki podajo ceno na pet (5) decimalnih mest.</w:t>
      </w:r>
    </w:p>
  </w:footnote>
  <w:footnote w:id="2">
    <w:p w14:paraId="19FA4C60" w14:textId="77777777" w:rsidR="005F113F" w:rsidRPr="005F113F" w:rsidRDefault="005F113F" w:rsidP="005F113F">
      <w:pPr>
        <w:pStyle w:val="Sprotnaopomba-besedilo"/>
        <w:rPr>
          <w:rFonts w:asciiTheme="minorHAnsi" w:hAnsiTheme="minorHAnsi" w:cstheme="minorHAnsi"/>
        </w:rPr>
      </w:pPr>
      <w:r w:rsidRPr="005F113F">
        <w:rPr>
          <w:rStyle w:val="Sprotnaopomba-sklic"/>
          <w:rFonts w:asciiTheme="minorHAnsi" w:hAnsiTheme="minorHAnsi" w:cstheme="minorHAnsi"/>
        </w:rPr>
        <w:footnoteRef/>
      </w:r>
      <w:r w:rsidRPr="005F113F">
        <w:rPr>
          <w:rFonts w:asciiTheme="minorHAnsi" w:hAnsiTheme="minorHAnsi" w:cstheme="minorHAnsi"/>
        </w:rPr>
        <w:t xml:space="preserve"> </w:t>
      </w:r>
      <w:r w:rsidRPr="005F113F">
        <w:rPr>
          <w:rFonts w:asciiTheme="minorHAnsi" w:hAnsiTheme="minorHAnsi" w:cstheme="minorHAnsi"/>
        </w:rPr>
        <w:t>Ponudniki podajo ceno na dve (2) decimalni mesti.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34A8" w14:textId="77777777" w:rsidR="005F113F" w:rsidRPr="005F113F" w:rsidRDefault="005F113F" w:rsidP="005F113F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DOM UPOKOJENCEV NOVA GORICA</w:t>
    </w:r>
  </w:p>
  <w:p w14:paraId="2879CDBA" w14:textId="77777777" w:rsidR="005F113F" w:rsidRPr="005F113F" w:rsidRDefault="005F113F" w:rsidP="005F113F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Gregorčičeva ulica 16</w:t>
    </w:r>
  </w:p>
  <w:p w14:paraId="7E04AFC6" w14:textId="63D610FD" w:rsidR="00D57953" w:rsidRPr="005F113F" w:rsidRDefault="005F113F" w:rsidP="005F113F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2DEC"/>
    <w:multiLevelType w:val="hybridMultilevel"/>
    <w:tmpl w:val="3A4005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857926">
    <w:abstractNumId w:val="1"/>
  </w:num>
  <w:num w:numId="2" w16cid:durableId="342362844">
    <w:abstractNumId w:val="4"/>
  </w:num>
  <w:num w:numId="3" w16cid:durableId="496190268">
    <w:abstractNumId w:val="2"/>
  </w:num>
  <w:num w:numId="4" w16cid:durableId="1547989679">
    <w:abstractNumId w:val="3"/>
  </w:num>
  <w:num w:numId="5" w16cid:durableId="713627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83834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13F"/>
    <w:rsid w:val="005F1331"/>
    <w:rsid w:val="00600597"/>
    <w:rsid w:val="006011E2"/>
    <w:rsid w:val="00612BC0"/>
    <w:rsid w:val="00616C21"/>
    <w:rsid w:val="006211BD"/>
    <w:rsid w:val="00641C32"/>
    <w:rsid w:val="006824BF"/>
    <w:rsid w:val="006837C4"/>
    <w:rsid w:val="00692C41"/>
    <w:rsid w:val="006A3EBA"/>
    <w:rsid w:val="006A52FE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986"/>
    <w:rsid w:val="00852373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F30CD"/>
    <w:rsid w:val="00C462D2"/>
    <w:rsid w:val="00C81B9A"/>
    <w:rsid w:val="00C9038D"/>
    <w:rsid w:val="00CA0E4B"/>
    <w:rsid w:val="00CA382C"/>
    <w:rsid w:val="00CC2004"/>
    <w:rsid w:val="00CC4870"/>
    <w:rsid w:val="00CC70CE"/>
    <w:rsid w:val="00CD3ADE"/>
    <w:rsid w:val="00CD7DA4"/>
    <w:rsid w:val="00CF0D0E"/>
    <w:rsid w:val="00D17A99"/>
    <w:rsid w:val="00D554AE"/>
    <w:rsid w:val="00D574DF"/>
    <w:rsid w:val="00D57953"/>
    <w:rsid w:val="00D72DCE"/>
    <w:rsid w:val="00D76383"/>
    <w:rsid w:val="00DC4FEC"/>
    <w:rsid w:val="00DC556E"/>
    <w:rsid w:val="00DC5A67"/>
    <w:rsid w:val="00DC6DBE"/>
    <w:rsid w:val="00DD30FF"/>
    <w:rsid w:val="00DD3A72"/>
    <w:rsid w:val="00DE0D13"/>
    <w:rsid w:val="00DE1CB9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06DC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styleId="Sprotnaopomba-sklic">
    <w:name w:val="footnote reference"/>
    <w:semiHidden/>
    <w:unhideWhenUsed/>
    <w:rsid w:val="005F113F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F113F"/>
    <w:rPr>
      <w:rFonts w:ascii="Titillium Web" w:eastAsia="Times New Roman" w:hAnsi="Titillium Web" w:cs="Calibri"/>
      <w:color w:val="000000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F113F"/>
    <w:rPr>
      <w:rFonts w:ascii="Titillium Web" w:hAnsi="Titillium Web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2021-05-27T09:05:00Z</dcterms:created>
  <dcterms:modified xsi:type="dcterms:W3CDTF">2022-11-15T08:03:00Z</dcterms:modified>
  <cp:contentStatus/>
</cp:coreProperties>
</file>